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-272415</wp:posOffset>
            </wp:positionV>
            <wp:extent cx="1285875" cy="1285875"/>
            <wp:effectExtent l="0" t="0" r="0" b="0"/>
            <wp:wrapTight wrapText="bothSides">
              <wp:wrapPolygon edited="0">
                <wp:start x="9920" y="960"/>
                <wp:lineTo x="6080" y="3200"/>
                <wp:lineTo x="4800" y="4800"/>
                <wp:lineTo x="4800" y="6080"/>
                <wp:lineTo x="8320" y="11200"/>
                <wp:lineTo x="5440" y="13120"/>
                <wp:lineTo x="4800" y="16320"/>
                <wp:lineTo x="2880" y="16960"/>
                <wp:lineTo x="3520" y="20480"/>
                <wp:lineTo x="7680" y="20480"/>
                <wp:lineTo x="15360" y="20480"/>
                <wp:lineTo x="18560" y="20160"/>
                <wp:lineTo x="18880" y="16960"/>
                <wp:lineTo x="16960" y="16320"/>
                <wp:lineTo x="17280" y="15040"/>
                <wp:lineTo x="16320" y="13440"/>
                <wp:lineTo x="13760" y="11200"/>
                <wp:lineTo x="16640" y="7040"/>
                <wp:lineTo x="17280" y="5120"/>
                <wp:lineTo x="15680" y="3200"/>
                <wp:lineTo x="11840" y="960"/>
                <wp:lineTo x="9920" y="96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A04" w:rsidRDefault="00A70A04" w:rsidP="004A270F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</w:pPr>
    </w:p>
    <w:p w:rsidR="00A70A04" w:rsidRDefault="00A70A04" w:rsidP="004A270F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</w:pPr>
    </w:p>
    <w:p w:rsidR="00B60967" w:rsidRPr="00A44B0B" w:rsidRDefault="00582D66" w:rsidP="004A270F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08</w:t>
      </w:r>
      <w:r w:rsidR="00B41CD8"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.</w:t>
      </w:r>
      <w:r w:rsidR="00B60967"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0</w:t>
      </w:r>
      <w:r w:rsidR="00134E32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9</w:t>
      </w:r>
      <w:r w:rsidR="00B41CD8"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.2023</w:t>
      </w:r>
    </w:p>
    <w:p w:rsidR="00B60967" w:rsidRPr="00A44B0B" w:rsidRDefault="00B60967" w:rsidP="00524B90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</w:pPr>
      <w:r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A44B0B" w:rsidRPr="0039215F" w:rsidRDefault="00A44B0B" w:rsidP="00524B9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967" w:rsidRPr="00A44B0B" w:rsidRDefault="00A44B0B" w:rsidP="00B60967">
      <w:pPr>
        <w:jc w:val="center"/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</w:pPr>
      <w:r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В ЕГРН внесена границ</w:t>
      </w:r>
      <w:r w:rsidR="00EC5D6D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а между Татарстаном</w:t>
      </w:r>
      <w:r w:rsidR="00F71096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 xml:space="preserve"> </w:t>
      </w:r>
      <w:r w:rsidR="00EC5D6D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 xml:space="preserve">и </w:t>
      </w:r>
      <w:r w:rsidR="00F16D30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Удмуртией</w:t>
      </w:r>
    </w:p>
    <w:p w:rsidR="006F65A1" w:rsidRPr="00C2038B" w:rsidRDefault="006F65A1" w:rsidP="006F65A1">
      <w:pPr>
        <w:spacing w:line="240" w:lineRule="auto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C32FB4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В </w:t>
      </w:r>
      <w:r w:rsidRPr="00C32FB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Единый государственный реестр недвижимости (</w:t>
      </w:r>
      <w:r w:rsidRPr="00C32FB4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ЕГРН)  внесены сведения о прохождении границы между Республикой Татарстан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и Удмуртской республикой</w:t>
      </w:r>
      <w:r w:rsidRPr="00667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 w:rsidRPr="00C2038B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Общая протяжённость границы между субъектами составила </w:t>
      </w:r>
      <w:r w:rsidRPr="006F65A1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813 километров.</w:t>
      </w:r>
    </w:p>
    <w:p w:rsidR="006F65A1" w:rsidRPr="00C82AE1" w:rsidRDefault="006F65A1" w:rsidP="006F65A1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2038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Работы по определению границ с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Удмуртской</w:t>
      </w:r>
      <w:r w:rsidR="00DE7CE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</w:t>
      </w:r>
      <w:r w:rsidRPr="000166F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еспубликой</w:t>
      </w:r>
      <w:r w:rsidRPr="00C2038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были начаты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2022</w:t>
      </w:r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году,  Соглашение об установлении границы между регионами было подписано </w:t>
      </w:r>
      <w:r w:rsidRPr="006F65A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19 декабря 2022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года.</w:t>
      </w:r>
      <w:r w:rsidR="00DE7CE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Особое внимание при уточнении границ уделялось участкам вблизи населенных пунктов, на которых местные жители ведут свою хозяйственную деятельность.</w:t>
      </w:r>
    </w:p>
    <w:p w:rsidR="006F65A1" w:rsidRDefault="006F65A1" w:rsidP="006F65A1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</w:t>
      </w:r>
      <w:r w:rsidRPr="006F65A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августе </w:t>
      </w:r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2023 года землеустроительное дело получило положительное заключение государственной экспертизы </w:t>
      </w:r>
      <w:proofErr w:type="spellStart"/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и материалы были переданы в </w:t>
      </w:r>
      <w:r w:rsidRPr="008E3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филиал ППК «</w:t>
      </w:r>
      <w:proofErr w:type="spellStart"/>
      <w:r w:rsidRPr="008E3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Роскадастр</w:t>
      </w:r>
      <w:proofErr w:type="spellEnd"/>
      <w:r w:rsidRPr="008E3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 по Республике Татарстан </w:t>
      </w:r>
      <w:r w:rsidRPr="00134E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</w:t>
      </w:r>
      <w:r w:rsidR="008E3EE7" w:rsidRPr="00134E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включения в государственный фонд данных, полученных в результате проведения землеустройства, а также направлены в ППК «</w:t>
      </w:r>
      <w:proofErr w:type="spellStart"/>
      <w:r w:rsidR="008E3EE7" w:rsidRPr="00134E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Роскадастр</w:t>
      </w:r>
      <w:proofErr w:type="spellEnd"/>
      <w:r w:rsidR="008E3EE7" w:rsidRPr="00134E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 для внесения сведений о границе между Удмуртской Республикой и Республикой Татарстан в ЕГРН</w:t>
      </w:r>
      <w:r w:rsidR="0074000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proofErr w:type="gramEnd"/>
      <w:r w:rsidR="0074000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результате граница между Республикой Татарстан и </w:t>
      </w:r>
      <w:r w:rsidRPr="005857A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Удмуртской республикой свою реальную исторически сложившуюся конфигурацию не поменяла.</w:t>
      </w:r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итогам согласования были решены все вопросы различия в картографическом отображении границ, существовавшие в различных документах.   </w:t>
      </w:r>
    </w:p>
    <w:p w:rsidR="00134E32" w:rsidRDefault="00134E32" w:rsidP="00134E32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2038B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Напомним,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Татарстан граничит с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Удмуртской Р</w:t>
      </w:r>
      <w:r w:rsidRPr="000166F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еспубликой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северо-восточной </w:t>
      </w:r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части территории. На границе расположены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Кукморский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Мамадышский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Елабужский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Менделеевский,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Агрызский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Мензелинский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Актанышский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районы республики. </w:t>
      </w:r>
    </w:p>
    <w:p w:rsidR="008202F2" w:rsidRPr="008202F2" w:rsidRDefault="008202F2" w:rsidP="006F65A1">
      <w:pPr>
        <w:spacing w:line="240" w:lineRule="auto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8202F2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«Для успешного решения всех вопросов проведены ряд рабочих встреч в режиме ВКС и выездных совещаний в городах Ижевск и Агрыз, а также осуществлены совместные выезды на установление узловой точки границ Республики Татарстан, Удмуртской Республики и Кировской области», - отметил </w:t>
      </w:r>
      <w:r w:rsidRPr="008202F2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министр земельных и имущественных отношений Республики Татарстан </w:t>
      </w:r>
      <w:proofErr w:type="spellStart"/>
      <w:r w:rsidRPr="008202F2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Фаниль</w:t>
      </w:r>
      <w:proofErr w:type="spellEnd"/>
      <w:r w:rsidRPr="008202F2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8202F2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Аглиуллин</w:t>
      </w:r>
      <w:proofErr w:type="spellEnd"/>
      <w:r w:rsidRPr="008202F2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.</w:t>
      </w:r>
    </w:p>
    <w:p w:rsidR="006F65A1" w:rsidRDefault="006F65A1" w:rsidP="006F65A1">
      <w:pPr>
        <w:spacing w:line="240" w:lineRule="auto"/>
        <w:jc w:val="both"/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</w:pPr>
      <w:r w:rsidRPr="006F65A1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«</w:t>
      </w:r>
      <w:r w:rsidR="00E16CBD" w:rsidRPr="006F65A1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Наличие полных и точных сведений о границах является одним из ключевых условий создания национальной системы пространственных данных</w:t>
      </w:r>
      <w:r w:rsidR="00E16CBD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Первая граница – с Оренбургской областью – была внесена летом </w:t>
      </w:r>
      <w:r w:rsidR="00E16CBD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прошлого</w:t>
      </w:r>
      <w:r w:rsidR="00B46EB9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года. </w:t>
      </w:r>
      <w:r w:rsidR="00134E32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После этого в</w:t>
      </w:r>
      <w:r w:rsidR="00B46EB9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течение </w:t>
      </w:r>
      <w:r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всего </w:t>
      </w:r>
      <w:r w:rsidR="00B46EB9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одного </w:t>
      </w:r>
      <w:r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год</w:t>
      </w:r>
      <w:r w:rsidR="00B46EB9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а</w:t>
      </w:r>
      <w:r w:rsidR="00A70A04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Pr="006F65A1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в ЕГРН</w:t>
      </w:r>
      <w:r w:rsidR="00B46EB9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были</w:t>
      </w:r>
      <w:r w:rsidRPr="006F65A1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внесены сведения</w:t>
      </w:r>
      <w:r w:rsidR="00A70A04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Pr="006F65A1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о </w:t>
      </w:r>
      <w:r w:rsidR="008E3EE7" w:rsidRPr="00134E32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шести</w:t>
      </w:r>
      <w:r w:rsidRPr="006F65A1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административных границах между Республикой Татарстан и смежными </w:t>
      </w:r>
      <w:r w:rsidRPr="006F65A1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lastRenderedPageBreak/>
        <w:t>субъектами</w:t>
      </w:r>
      <w:r w:rsidR="00E16CBD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: </w:t>
      </w:r>
      <w:r w:rsidR="00134E32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с </w:t>
      </w:r>
      <w:r w:rsidR="00B46EB9" w:rsidRPr="00B46EB9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Самарской</w:t>
      </w:r>
      <w:r w:rsidR="00134E32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и </w:t>
      </w:r>
      <w:r w:rsidR="00B46EB9" w:rsidRPr="00B46EB9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Ульяновской областя</w:t>
      </w:r>
      <w:r w:rsidR="00B46EB9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ми, Республиками Башкортостан, </w:t>
      </w:r>
      <w:r w:rsidR="00B46EB9" w:rsidRPr="00B46EB9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Марий Эл</w:t>
      </w:r>
      <w:r w:rsidR="00740002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, Чувашия и Удмуртия</w:t>
      </w:r>
      <w:r w:rsidR="00B46EB9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. Еще о</w:t>
      </w:r>
      <w:r w:rsidR="00E16CBD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дна граница, которую нам предстоит внести, это граница с Кировской областью</w:t>
      </w:r>
      <w:r w:rsidRPr="006F65A1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.</w:t>
      </w:r>
      <w:r w:rsidR="00E16CBD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С</w:t>
      </w:r>
      <w:r w:rsidR="00E16CBD" w:rsidRPr="00C32FB4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оответствующее Соглашение с Кировской областью</w:t>
      </w:r>
      <w:r w:rsidR="00E16CBD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, напомню,  уже </w:t>
      </w:r>
      <w:r w:rsidR="00E16CBD" w:rsidRPr="00C32FB4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подписано</w:t>
      </w:r>
      <w:r w:rsidR="00134E32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»</w:t>
      </w:r>
      <w:r w:rsidR="00B46EB9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, </w:t>
      </w:r>
      <w:r w:rsidR="00E16CBD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- сообщил</w:t>
      </w:r>
      <w:r w:rsidR="00DE7CEA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Pr="00C32FB4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 w:rsidRPr="00C32FB4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>Росреестра</w:t>
      </w:r>
      <w:proofErr w:type="spellEnd"/>
      <w:r w:rsidRPr="00C32FB4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 xml:space="preserve"> Татарстана Азат </w:t>
      </w:r>
      <w:proofErr w:type="spellStart"/>
      <w:r w:rsidRPr="00C32FB4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>Зяббаров</w:t>
      </w:r>
      <w:proofErr w:type="spellEnd"/>
      <w:r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 xml:space="preserve">. </w:t>
      </w:r>
    </w:p>
    <w:p w:rsidR="00753805" w:rsidRDefault="00F16D30" w:rsidP="00A70A04">
      <w:pPr>
        <w:jc w:val="both"/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</w:pPr>
      <w:r w:rsidRPr="00A70A04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«</w:t>
      </w:r>
      <w:r w:rsidR="00A70A04" w:rsidRPr="00A70A04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Установление точных координат границ между Удмуртской республикой и Республикой Татарстан будет способствовать более эффективному управлению земельными ресурсами, а также позволит  минимизировать количество территориальных и земельных споров,  вовлечет в правовой оборот неиспользуемые земельные участки и  обеспечит гарантии прав на недвижимость</w:t>
      </w:r>
      <w:r w:rsidR="00A70A04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», </w:t>
      </w:r>
      <w:r w:rsidR="00A5554B" w:rsidRPr="00A70A04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- отметил </w:t>
      </w:r>
      <w:r w:rsidR="00A5554B" w:rsidRPr="00134E32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 xml:space="preserve">директор филиала ППК </w:t>
      </w:r>
      <w:proofErr w:type="spellStart"/>
      <w:r w:rsidR="00A5554B" w:rsidRPr="00134E32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>Роскадастр</w:t>
      </w:r>
      <w:proofErr w:type="spellEnd"/>
      <w:r w:rsidR="00A5554B" w:rsidRPr="00134E32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 xml:space="preserve"> по Республике Татарстан Артем Костин.</w:t>
      </w:r>
    </w:p>
    <w:p w:rsidR="008D2537" w:rsidRDefault="008D2537" w:rsidP="00A70A04">
      <w:pPr>
        <w:jc w:val="both"/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</w:pPr>
    </w:p>
    <w:p w:rsidR="00A70A04" w:rsidRDefault="00A70A04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8D2537" w:rsidRDefault="008D2537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8D2537" w:rsidRDefault="008D2537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8D2537" w:rsidRDefault="008D2537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A70A04" w:rsidRDefault="00A70A04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A70A04" w:rsidRDefault="00A70A04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A70A04" w:rsidRDefault="00A70A04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A70A04" w:rsidRDefault="00A70A04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A70A04" w:rsidRDefault="00A70A04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A70A04" w:rsidRDefault="00A70A04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A70A04" w:rsidRDefault="00A70A04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A70A04" w:rsidRDefault="00A70A04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40002" w:rsidRDefault="00740002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40002" w:rsidRDefault="00740002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A70A04" w:rsidRDefault="00A70A04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91540E" w:rsidRDefault="0091540E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9C6DA8" w:rsidRPr="00A50A83" w:rsidRDefault="009C6DA8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9C6DA8" w:rsidRPr="00A50A83" w:rsidRDefault="009C6DA8" w:rsidP="009C6DA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9C6DA8" w:rsidRPr="00A50A83" w:rsidRDefault="009C6DA8" w:rsidP="009C6DA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9C6DA8" w:rsidRPr="00A50A83" w:rsidRDefault="008213DE" w:rsidP="009C6DA8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9C6DA8"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9C6DA8" w:rsidRPr="00A50A83" w:rsidRDefault="009C6DA8" w:rsidP="009C6DA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9C6DA8" w:rsidRPr="00600917" w:rsidRDefault="009C6DA8" w:rsidP="00A5554B">
      <w:pPr>
        <w:tabs>
          <w:tab w:val="center" w:pos="4677"/>
          <w:tab w:val="left" w:pos="6495"/>
        </w:tabs>
        <w:spacing w:after="0"/>
        <w:jc w:val="right"/>
        <w:rPr>
          <w:shd w:val="clear" w:color="auto" w:fill="FFFFFF"/>
        </w:rPr>
      </w:pPr>
      <w:r>
        <w:rPr>
          <w:rFonts w:ascii="Segoe UI" w:hAnsi="Segoe UI" w:cs="Segoe UI"/>
          <w:sz w:val="20"/>
          <w:szCs w:val="20"/>
        </w:rPr>
        <w:tab/>
      </w:r>
      <w:r w:rsidRPr="00A50A83">
        <w:rPr>
          <w:rFonts w:ascii="Segoe UI" w:hAnsi="Segoe UI" w:cs="Segoe UI"/>
          <w:sz w:val="20"/>
          <w:szCs w:val="20"/>
        </w:rPr>
        <w:t>https://t.me/rosreestr_tatarstan</w:t>
      </w:r>
    </w:p>
    <w:sectPr w:rsidR="009C6DA8" w:rsidRPr="00600917" w:rsidSect="00A7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F27" w:rsidRDefault="00B83F27" w:rsidP="00A44B0B">
      <w:pPr>
        <w:spacing w:after="0" w:line="240" w:lineRule="auto"/>
      </w:pPr>
      <w:r>
        <w:separator/>
      </w:r>
    </w:p>
  </w:endnote>
  <w:endnote w:type="continuationSeparator" w:id="1">
    <w:p w:rsidR="00B83F27" w:rsidRDefault="00B83F27" w:rsidP="00A4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F27" w:rsidRDefault="00B83F27" w:rsidP="00A44B0B">
      <w:pPr>
        <w:spacing w:after="0" w:line="240" w:lineRule="auto"/>
      </w:pPr>
      <w:r>
        <w:separator/>
      </w:r>
    </w:p>
  </w:footnote>
  <w:footnote w:type="continuationSeparator" w:id="1">
    <w:p w:rsidR="00B83F27" w:rsidRDefault="00B83F27" w:rsidP="00A44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AE6"/>
    <w:rsid w:val="00013AFC"/>
    <w:rsid w:val="000166F0"/>
    <w:rsid w:val="00016DEE"/>
    <w:rsid w:val="0002092E"/>
    <w:rsid w:val="00021361"/>
    <w:rsid w:val="000367C7"/>
    <w:rsid w:val="00041727"/>
    <w:rsid w:val="000460B4"/>
    <w:rsid w:val="00046895"/>
    <w:rsid w:val="00055075"/>
    <w:rsid w:val="00074689"/>
    <w:rsid w:val="00081318"/>
    <w:rsid w:val="00086E3C"/>
    <w:rsid w:val="000C5DA8"/>
    <w:rsid w:val="001269D7"/>
    <w:rsid w:val="00134E32"/>
    <w:rsid w:val="001542F8"/>
    <w:rsid w:val="00156336"/>
    <w:rsid w:val="00164DB3"/>
    <w:rsid w:val="0017580C"/>
    <w:rsid w:val="00180273"/>
    <w:rsid w:val="001B055D"/>
    <w:rsid w:val="001F0A5C"/>
    <w:rsid w:val="001F1720"/>
    <w:rsid w:val="00201419"/>
    <w:rsid w:val="0021171D"/>
    <w:rsid w:val="00211E75"/>
    <w:rsid w:val="002133F4"/>
    <w:rsid w:val="002138AF"/>
    <w:rsid w:val="00217352"/>
    <w:rsid w:val="00223FEB"/>
    <w:rsid w:val="00257E54"/>
    <w:rsid w:val="00262A85"/>
    <w:rsid w:val="002E16C0"/>
    <w:rsid w:val="00307A9E"/>
    <w:rsid w:val="00321D09"/>
    <w:rsid w:val="0034001A"/>
    <w:rsid w:val="0036399C"/>
    <w:rsid w:val="0036620E"/>
    <w:rsid w:val="003708CC"/>
    <w:rsid w:val="00372C51"/>
    <w:rsid w:val="0038015C"/>
    <w:rsid w:val="0039215F"/>
    <w:rsid w:val="003A51EC"/>
    <w:rsid w:val="003B5569"/>
    <w:rsid w:val="003C16B3"/>
    <w:rsid w:val="003C71A8"/>
    <w:rsid w:val="003D4617"/>
    <w:rsid w:val="00400FDE"/>
    <w:rsid w:val="00404811"/>
    <w:rsid w:val="004543AA"/>
    <w:rsid w:val="004549DB"/>
    <w:rsid w:val="004572DD"/>
    <w:rsid w:val="00463DC8"/>
    <w:rsid w:val="004734B4"/>
    <w:rsid w:val="00482034"/>
    <w:rsid w:val="004A270F"/>
    <w:rsid w:val="004F40B2"/>
    <w:rsid w:val="004F6558"/>
    <w:rsid w:val="004F6E31"/>
    <w:rsid w:val="00500BBF"/>
    <w:rsid w:val="00524B90"/>
    <w:rsid w:val="00532EB2"/>
    <w:rsid w:val="00535930"/>
    <w:rsid w:val="00582D66"/>
    <w:rsid w:val="00593CE1"/>
    <w:rsid w:val="005A3120"/>
    <w:rsid w:val="005A5B58"/>
    <w:rsid w:val="005D7BA1"/>
    <w:rsid w:val="005E20CB"/>
    <w:rsid w:val="005E7AB5"/>
    <w:rsid w:val="00600917"/>
    <w:rsid w:val="006054F7"/>
    <w:rsid w:val="00610AE6"/>
    <w:rsid w:val="00636755"/>
    <w:rsid w:val="00637C43"/>
    <w:rsid w:val="0066784F"/>
    <w:rsid w:val="006A170E"/>
    <w:rsid w:val="006C051F"/>
    <w:rsid w:val="006C4FFF"/>
    <w:rsid w:val="006D0134"/>
    <w:rsid w:val="006D252E"/>
    <w:rsid w:val="006D7F56"/>
    <w:rsid w:val="006E2BE4"/>
    <w:rsid w:val="006E7B27"/>
    <w:rsid w:val="006F2B33"/>
    <w:rsid w:val="006F65A1"/>
    <w:rsid w:val="007229D0"/>
    <w:rsid w:val="00736358"/>
    <w:rsid w:val="00740002"/>
    <w:rsid w:val="00750C74"/>
    <w:rsid w:val="00753805"/>
    <w:rsid w:val="00757FA4"/>
    <w:rsid w:val="00760642"/>
    <w:rsid w:val="0076249F"/>
    <w:rsid w:val="00762718"/>
    <w:rsid w:val="00766BC3"/>
    <w:rsid w:val="00785A4B"/>
    <w:rsid w:val="007926A3"/>
    <w:rsid w:val="007C4B16"/>
    <w:rsid w:val="007D22E3"/>
    <w:rsid w:val="007D35E0"/>
    <w:rsid w:val="007D6D24"/>
    <w:rsid w:val="007E4D62"/>
    <w:rsid w:val="007F2D16"/>
    <w:rsid w:val="007F2F46"/>
    <w:rsid w:val="008202F2"/>
    <w:rsid w:val="008213DE"/>
    <w:rsid w:val="00825B67"/>
    <w:rsid w:val="00825CA6"/>
    <w:rsid w:val="008273F6"/>
    <w:rsid w:val="00856D2F"/>
    <w:rsid w:val="0086566B"/>
    <w:rsid w:val="00881D3F"/>
    <w:rsid w:val="0089633E"/>
    <w:rsid w:val="008972D6"/>
    <w:rsid w:val="008B020F"/>
    <w:rsid w:val="008B4708"/>
    <w:rsid w:val="008B7132"/>
    <w:rsid w:val="008C4CDD"/>
    <w:rsid w:val="008C78AB"/>
    <w:rsid w:val="008C7A1C"/>
    <w:rsid w:val="008D2537"/>
    <w:rsid w:val="008E3EE7"/>
    <w:rsid w:val="008F094E"/>
    <w:rsid w:val="00911ACE"/>
    <w:rsid w:val="0091540E"/>
    <w:rsid w:val="009327F8"/>
    <w:rsid w:val="009455DD"/>
    <w:rsid w:val="009527D9"/>
    <w:rsid w:val="00953F3E"/>
    <w:rsid w:val="0095572A"/>
    <w:rsid w:val="009745B6"/>
    <w:rsid w:val="00977939"/>
    <w:rsid w:val="00983B8F"/>
    <w:rsid w:val="0099379A"/>
    <w:rsid w:val="009A656C"/>
    <w:rsid w:val="009C0577"/>
    <w:rsid w:val="009C6DA8"/>
    <w:rsid w:val="00A05950"/>
    <w:rsid w:val="00A240EE"/>
    <w:rsid w:val="00A26427"/>
    <w:rsid w:val="00A44AF7"/>
    <w:rsid w:val="00A44B0B"/>
    <w:rsid w:val="00A5554B"/>
    <w:rsid w:val="00A70A04"/>
    <w:rsid w:val="00A816CD"/>
    <w:rsid w:val="00A911FF"/>
    <w:rsid w:val="00AA19AF"/>
    <w:rsid w:val="00AE3709"/>
    <w:rsid w:val="00AF71F9"/>
    <w:rsid w:val="00B023C5"/>
    <w:rsid w:val="00B0273B"/>
    <w:rsid w:val="00B13E2B"/>
    <w:rsid w:val="00B17717"/>
    <w:rsid w:val="00B23C3D"/>
    <w:rsid w:val="00B31DCE"/>
    <w:rsid w:val="00B41B06"/>
    <w:rsid w:val="00B41CD8"/>
    <w:rsid w:val="00B46EB9"/>
    <w:rsid w:val="00B47A2C"/>
    <w:rsid w:val="00B54E66"/>
    <w:rsid w:val="00B60967"/>
    <w:rsid w:val="00B70FE8"/>
    <w:rsid w:val="00B83F27"/>
    <w:rsid w:val="00B85CF5"/>
    <w:rsid w:val="00B95474"/>
    <w:rsid w:val="00BA2A84"/>
    <w:rsid w:val="00BA31F5"/>
    <w:rsid w:val="00BE37DA"/>
    <w:rsid w:val="00BF676B"/>
    <w:rsid w:val="00C02461"/>
    <w:rsid w:val="00C137DB"/>
    <w:rsid w:val="00C2038B"/>
    <w:rsid w:val="00C32FB4"/>
    <w:rsid w:val="00C72582"/>
    <w:rsid w:val="00C82445"/>
    <w:rsid w:val="00C82AE1"/>
    <w:rsid w:val="00C858FA"/>
    <w:rsid w:val="00C91F8C"/>
    <w:rsid w:val="00C97DB6"/>
    <w:rsid w:val="00CA016D"/>
    <w:rsid w:val="00CC0613"/>
    <w:rsid w:val="00CC7C58"/>
    <w:rsid w:val="00CD088B"/>
    <w:rsid w:val="00CE3A79"/>
    <w:rsid w:val="00CE63D6"/>
    <w:rsid w:val="00CF7352"/>
    <w:rsid w:val="00D01594"/>
    <w:rsid w:val="00D116F5"/>
    <w:rsid w:val="00D33D27"/>
    <w:rsid w:val="00D4107A"/>
    <w:rsid w:val="00D60D69"/>
    <w:rsid w:val="00D8013F"/>
    <w:rsid w:val="00D83C26"/>
    <w:rsid w:val="00DB430C"/>
    <w:rsid w:val="00DC0E52"/>
    <w:rsid w:val="00DE07BA"/>
    <w:rsid w:val="00DE7CEA"/>
    <w:rsid w:val="00E07BF2"/>
    <w:rsid w:val="00E14779"/>
    <w:rsid w:val="00E16CBD"/>
    <w:rsid w:val="00E32B9D"/>
    <w:rsid w:val="00E4529D"/>
    <w:rsid w:val="00E664C8"/>
    <w:rsid w:val="00E6771E"/>
    <w:rsid w:val="00E71502"/>
    <w:rsid w:val="00E76130"/>
    <w:rsid w:val="00E766EC"/>
    <w:rsid w:val="00E87F23"/>
    <w:rsid w:val="00E936FE"/>
    <w:rsid w:val="00EA5598"/>
    <w:rsid w:val="00EC5D6D"/>
    <w:rsid w:val="00F16D30"/>
    <w:rsid w:val="00F27E0A"/>
    <w:rsid w:val="00F64BEA"/>
    <w:rsid w:val="00F71096"/>
    <w:rsid w:val="00F7136A"/>
    <w:rsid w:val="00F74250"/>
    <w:rsid w:val="00F745D7"/>
    <w:rsid w:val="00F9426C"/>
    <w:rsid w:val="00F97AEB"/>
    <w:rsid w:val="00FC54EE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1FF"/>
    <w:rPr>
      <w:i/>
      <w:iCs/>
    </w:rPr>
  </w:style>
  <w:style w:type="paragraph" w:styleId="a4">
    <w:name w:val="Normal (Web)"/>
    <w:basedOn w:val="a"/>
    <w:uiPriority w:val="99"/>
    <w:unhideWhenUsed/>
    <w:rsid w:val="00A4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B06"/>
    <w:rPr>
      <w:color w:val="0000FF"/>
      <w:u w:val="single"/>
    </w:rPr>
  </w:style>
  <w:style w:type="character" w:styleId="a6">
    <w:name w:val="Strong"/>
    <w:basedOn w:val="a0"/>
    <w:uiPriority w:val="22"/>
    <w:qFormat/>
    <w:rsid w:val="00B41B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1F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4B0B"/>
  </w:style>
  <w:style w:type="paragraph" w:styleId="ab">
    <w:name w:val="footer"/>
    <w:basedOn w:val="a"/>
    <w:link w:val="ac"/>
    <w:uiPriority w:val="99"/>
    <w:unhideWhenUsed/>
    <w:rsid w:val="00A4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4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700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57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ShaykhutdinovaLR</dc:creator>
  <cp:lastModifiedBy>RadyginaOV</cp:lastModifiedBy>
  <cp:revision>15</cp:revision>
  <cp:lastPrinted>2023-08-29T11:44:00Z</cp:lastPrinted>
  <dcterms:created xsi:type="dcterms:W3CDTF">2023-08-29T13:06:00Z</dcterms:created>
  <dcterms:modified xsi:type="dcterms:W3CDTF">2023-09-08T10:04:00Z</dcterms:modified>
</cp:coreProperties>
</file>